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154"/>
    <w:p>
      <w:pPr>
        <w:pStyle w:val="Heading1"/>
      </w:pPr>
      <w:r>
        <w:t xml:space="preserve">Homiletics Analysis: Numbers 1:1–54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 opens the fourth book of the Pentateuch at a precise historical moment: the first day of the second month of the second year after the exodus from Egypt, one month after the tabernacle’s completion (Exodus 40) and immediately following the Levitical regulations of Leviticus. The LORD commands Moses to take a census of the entire Israelite community — every male twenty years and older who is able to serve in the army — organized by tribe. The chapter proceeds methodically: a leader from each tribe is named, the count for each tribe is recorded, the totals are summed (603,550 men of fighting age), and the Levites are expressly exempted from the military census and assigned instead as guardians of the tabernacle. The chapter closes with the execution report — Israel did exactly as the LORD commanded Moses.</w:t>
      </w:r>
    </w:p>
    <w:p>
      <w:pPr>
        <w:pStyle w:val="BodyText"/>
      </w:pPr>
      <w:r>
        <w:t xml:space="preserve">The census is not bureaucratic data collection. It is a divine act of covenant organization. The LORD is marshaling His redeemed people as a covenant army, preparing them for the march to the land He has promised. Each man counted is counted</w:t>
      </w:r>
      <w:r>
        <w:t xml:space="preserve"> </w:t>
      </w:r>
      <w:r>
        <w:rPr>
          <w:i/>
          <w:iCs/>
        </w:rPr>
        <w:t xml:space="preserve">by name</w:t>
      </w:r>
      <w:r>
        <w:t xml:space="preserve"> </w:t>
      </w:r>
      <w:r>
        <w:t xml:space="preserve">through his ancestral clan — not as an anonymous unit of military capacity but as a named member of God’s covenant community. The exemption of the Levites is equally significant: the tabernacle — the dwelling place of God — stands at the center of the entire organization, protected, surrounded, and served by a tribe set apart for that singular purpose.</w:t>
      </w:r>
    </w:p>
    <w:p>
      <w:pPr>
        <w:pStyle w:val="BodyText"/>
      </w:pPr>
      <w:r>
        <w:rPr>
          <w:b/>
          <w:bCs/>
        </w:rPr>
        <w:t xml:space="preserve">This Text — Intent</w:t>
      </w:r>
    </w:p>
    <w:p>
      <w:pPr>
        <w:pStyle w:val="BodyText"/>
      </w:pPr>
      <w:r>
        <w:t xml:space="preserve">God’s intent through this passage is to establish in Israel — and in the reader — the conviction that His redeemed people are not a mob, a refugee column, or an accident of history. They are a purposefully organized, specifically counted, divinely directed covenant community being marshaled toward a promised inheritance. The LORD knows every name. He assigns every tribe its place. He puts His own dwelling at the center and protects it with a dedicated guard. The intent is confidence: God is leading an army, not managing a crowd. He is moving His people with precision, purpose, and sovereign care. The reader is meant to see the order and be assured: the God who counts every name and assigns every post is fully in command of this march.</w:t>
      </w:r>
    </w:p>
    <w:p>
      <w:r>
        <w:pict>
          <v:rect style="width:0;height:1.5pt" o:hralign="center" o:hrstd="t" o:hr="t"/>
        </w:pict>
      </w:r>
    </w:p>
    <w:p>
      <w:pPr>
        <w:pStyle w:val="FirstParagraph"/>
      </w:pPr>
      <w:r>
        <w:rPr>
          <w:b/>
          <w:bCs/>
        </w:rPr>
        <w:t xml:space="preserve">Subject Sentence:</w:t>
      </w:r>
      <w:r>
        <w:t xml:space="preserve"> </w:t>
      </w:r>
      <w:r>
        <w:t xml:space="preserve">The LORD organizes His redeemed people as a numbered, named covenant army marching toward the promised land.</w:t>
      </w:r>
    </w:p>
    <w:p>
      <w:r>
        <w:pict>
          <v:rect style="width:0;height:1.5pt" o:hralign="center" o:hrstd="t" o:hr="t"/>
        </w:pict>
      </w:r>
    </w:p>
    <w:p>
      <w:pPr>
        <w:pStyle w:val="FirstParagraph"/>
      </w:pPr>
      <w:r>
        <w:rPr>
          <w:b/>
          <w:bCs/>
        </w:rPr>
        <w:t xml:space="preserve">Primary Claim:</w:t>
      </w:r>
      <w:r>
        <w:t xml:space="preserve"> </w:t>
      </w:r>
      <w:r>
        <w:t xml:space="preserve">God is demonstrating that His redeemed people are not a formless mass but a precisely known, purposefully ordered community held together by His presence at the center — and He calls them to live and move as such.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Census: Military Registration or Covenant Roll?</w:t>
      </w:r>
    </w:p>
    <w:p>
      <w:pPr>
        <w:pStyle w:val="BodyText"/>
      </w:pPr>
      <w:r>
        <w:t xml:space="preserve">Some interpreters, particularly those reading through a straightforward military-historical lens, treat this chapter primarily as ancient Near Eastern military logistics — a head-count for organizing an invasion force. This reading is not wrong as far as it goes, but it stops short. The text itself consistently frames the census within covenant categories: tribal identity, ancestral lineage, the specific naming of leaders, and above all the exemption and distinct assignment of the Levites. The tabernacle’s centrality — both structurally (it will stand at the center of the camp in chapter 2) and theologically (the Levites are exempted from military duty to guard it) — makes clear that this is not merely military administration. It is covenant organization around the divine dwelling. The Reformed reading rightly sees the census as God’s act of covenant lordship: He knows His people by name, organizes them by His word, and places His presence at the center. The military dimension is real but subordinate to the covenantal.</w:t>
      </w:r>
    </w:p>
    <w:p>
      <w:pPr>
        <w:pStyle w:val="BodyText"/>
      </w:pPr>
      <w:r>
        <w:rPr>
          <w:b/>
          <w:bCs/>
        </w:rPr>
        <w:t xml:space="preserve">The Levitical Exemption: Privilege or Priority?</w:t>
      </w:r>
    </w:p>
    <w:p>
      <w:pPr>
        <w:pStyle w:val="BodyText"/>
      </w:pPr>
      <w:r>
        <w:t xml:space="preserve">Some traditions, particularly those emphasizing the clergy-laity distinction, have read the Levitical exemption as establishing a sacred/secular hierarchy in which the Levites occupy a superior spiritual status. This reading overreaches. The text does not present the Levites as spiritually superior to the other tribes — it presents them as</w:t>
      </w:r>
      <w:r>
        <w:t xml:space="preserve"> </w:t>
      </w:r>
      <w:r>
        <w:rPr>
          <w:i/>
          <w:iCs/>
        </w:rPr>
        <w:t xml:space="preserve">functionally distinct</w:t>
      </w:r>
      <w:r>
        <w:t xml:space="preserve"> </w:t>
      </w:r>
      <w:r>
        <w:t xml:space="preserve">and</w:t>
      </w:r>
      <w:r>
        <w:t xml:space="preserve"> </w:t>
      </w:r>
      <w:r>
        <w:rPr>
          <w:i/>
          <w:iCs/>
        </w:rPr>
        <w:t xml:space="preserve">specifically assigned</w:t>
      </w:r>
      <w:r>
        <w:t xml:space="preserve">. Their exemption from military service is not elevation above their brothers but a different post in the same army. They are not exempt from responsibility; they are assigned greater responsibility — the tabernacle must not be profaned, and death is the penalty for any unauthorized approach (v. 51). The Reformed reading recognizes here a principle of ordered, differentiated service within the covenant community: not hierarchy of dignity but diversity of calling, all organized for the sake of God’s dwelling among His people.</w:t>
      </w:r>
    </w:p>
    <w:p>
      <w:pPr>
        <w:pStyle w:val="BodyText"/>
      </w:pPr>
      <w:r>
        <w:rPr>
          <w:b/>
          <w:bCs/>
        </w:rPr>
        <w:t xml:space="preserve">The Numbers Themselves: Historical or Symbolic?</w:t>
      </w:r>
    </w:p>
    <w:p>
      <w:pPr>
        <w:pStyle w:val="BodyText"/>
      </w:pPr>
      <w:r>
        <w:t xml:space="preserve">A recurring interpretive dispute concerns the population figures (603,550 fighting men implies a total Israelite population of approximately two million). Some scholars argue these numbers are symbolic or reflect a different use of the Hebrew</w:t>
      </w:r>
      <w:r>
        <w:t xml:space="preserve"> </w:t>
      </w:r>
      <w:r>
        <w:rPr>
          <w:i/>
          <w:iCs/>
        </w:rPr>
        <w:t xml:space="preserve">’eleph</w:t>
      </w:r>
      <w:r>
        <w:t xml:space="preserve"> </w:t>
      </w:r>
      <w:r>
        <w:t xml:space="preserve">(thousand/clan/unit) rather than literal head-counts, producing figures more consistent with the logistical and archaeological constraints of a Sinai wilderness population. Others defend the figures as literal and historically accurate, appealing to divine provision for precisely such a large company. This is a genuine textual and historical question. For homiletical purposes, the Reformed expositor can note the debate honestly without resolving it definitively — the theological weight of the chapter does not hang on the precise arithmetic. Whether 603,550 or a smaller figure represents the count, the theological claim is identical: God knows every name, counts every man, and organizes His community with intention. The precise number is less load-bearing than the</w:t>
      </w:r>
      <w:r>
        <w:t xml:space="preserve"> </w:t>
      </w:r>
      <w:r>
        <w:rPr>
          <w:i/>
          <w:iCs/>
        </w:rPr>
        <w:t xml:space="preserve">act</w:t>
      </w:r>
      <w:r>
        <w:t xml:space="preserve"> </w:t>
      </w:r>
      <w:r>
        <w:t xml:space="preserve">of counting.</w:t>
      </w:r>
    </w:p>
    <w:p>
      <w:pPr>
        <w:pStyle w:val="BodyText"/>
      </w:pPr>
      <w:r>
        <w:t xml:space="preserve">No significant alternative tradition reads this chapter as non-historical in its overall shape — the debate is over the size of the numbers, not the event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12:37</w:t>
      </w:r>
      <w:r>
        <w:t xml:space="preserve"> </w:t>
      </w:r>
      <w:r>
        <w:t xml:space="preserve">— Israel departs Egypt as</w:t>
      </w:r>
      <w:r>
        <w:t xml:space="preserve"> </w:t>
      </w:r>
      <w:r>
        <w:t xml:space="preserve">“about six hundred thousand men on foot, besides women and children,”</w:t>
      </w:r>
      <w:r>
        <w:t xml:space="preserve"> </w:t>
      </w:r>
      <w:r>
        <w:t xml:space="preserve">providing the prior census anchor and establishing that the Numbers count is not the first time God has accounted for His people’s size.</w:t>
      </w:r>
    </w:p>
    <w:p>
      <w:pPr>
        <w:numPr>
          <w:ilvl w:val="0"/>
          <w:numId w:val="1001"/>
        </w:numPr>
      </w:pPr>
      <w:r>
        <w:rPr>
          <w:b/>
          <w:bCs/>
        </w:rPr>
        <w:t xml:space="preserve">Exodus 40:17–38</w:t>
      </w:r>
      <w:r>
        <w:t xml:space="preserve"> </w:t>
      </w:r>
      <w:r>
        <w:t xml:space="preserve">— The tabernacle’s completion immediately precedes Numbers 1; the Levites’ assignment to guard it flows directly from God’s having filled it with His glory. The census cannot be understood apart from the tabernacle’s existence.</w:t>
      </w:r>
    </w:p>
    <w:p>
      <w:pPr>
        <w:numPr>
          <w:ilvl w:val="0"/>
          <w:numId w:val="1001"/>
        </w:numPr>
      </w:pPr>
      <w:r>
        <w:rPr>
          <w:b/>
          <w:bCs/>
        </w:rPr>
        <w:t xml:space="preserve">Psalm 87:4–6</w:t>
      </w:r>
      <w:r>
        <w:t xml:space="preserve"> </w:t>
      </w:r>
      <w:r>
        <w:t xml:space="preserve">—</w:t>
      </w:r>
      <w:r>
        <w:t xml:space="preserve"> </w:t>
      </w:r>
      <w:r>
        <w:t xml:space="preserve">“The LORD records as he registers the peoples”</w:t>
      </w:r>
      <w:r>
        <w:t xml:space="preserve"> </w:t>
      </w:r>
      <w:r>
        <w:t xml:space="preserve">— the image of God as the one who keeps the rolls of His people, writing them in His book, grounds the census in the eternal reality of divine knowing.</w:t>
      </w:r>
    </w:p>
    <w:p>
      <w:pPr>
        <w:numPr>
          <w:ilvl w:val="0"/>
          <w:numId w:val="1001"/>
        </w:numPr>
      </w:pPr>
      <w:r>
        <w:rPr>
          <w:b/>
          <w:bCs/>
        </w:rPr>
        <w:t xml:space="preserve">Luke 12:7</w:t>
      </w:r>
      <w:r>
        <w:t xml:space="preserve"> </w:t>
      </w:r>
      <w:r>
        <w:t xml:space="preserve">—</w:t>
      </w:r>
      <w:r>
        <w:t xml:space="preserve"> </w:t>
      </w:r>
      <w:r>
        <w:t xml:space="preserve">“The very hairs of your head are all numbered”</w:t>
      </w:r>
      <w:r>
        <w:t xml:space="preserve"> </w:t>
      </w:r>
      <w:r>
        <w:t xml:space="preserve">— Jesus extends the logic of Numbers 1 into the New Covenant: the God who counted 603,550 names at Sinai counts the hairs on every head of every believer. Divine enumeration is an expression of divine care.</w:t>
      </w:r>
    </w:p>
    <w:p>
      <w:pPr>
        <w:numPr>
          <w:ilvl w:val="0"/>
          <w:numId w:val="1001"/>
        </w:numPr>
      </w:pPr>
      <w:r>
        <w:rPr>
          <w:b/>
          <w:bCs/>
        </w:rPr>
        <w:t xml:space="preserve">Revelation 7:4–8</w:t>
      </w:r>
      <w:r>
        <w:t xml:space="preserve"> </w:t>
      </w:r>
      <w:r>
        <w:t xml:space="preserve">— The 144,000 sealed from every tribe of Israel echoes the tribal structure and numbered organization of Numbers 1, presenting the New Covenant people of God as a similarly organized, tribally constituted covenant army — suggesting that the census at Sinai is typologically anticipating the final mustering of God’s redeemed people.</w:t>
      </w:r>
    </w:p>
    <w:p>
      <w:r>
        <w:pict>
          <v:rect style="width:0;height:1.5pt" o:hralign="center" o:hrstd="t" o:hr="t"/>
        </w:pict>
      </w:r>
    </w:p>
    <w:p>
      <w:pPr>
        <w:pStyle w:val="FirstParagraph"/>
      </w:pPr>
      <w:r>
        <w:rPr>
          <w:b/>
          <w:bCs/>
        </w:rPr>
        <w:t xml:space="preserve">Aim:</w:t>
      </w:r>
      <w:r>
        <w:t xml:space="preserve"> </w:t>
      </w:r>
      <w:r>
        <w:t xml:space="preserve">To show that the God who numbered every name in the Sinai wilderness is the same God who knows and orders His people today — and to call readers to live within His ordered, purposeful covenant community with confidence and fidelity.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commands Moses and Aaron to take a census of the whole congregation, every male 20 years and older, able to serve in the army, by tribe</w:t>
            </w:r>
          </w:p>
        </w:tc>
        <w:tc>
          <w:tcPr/>
          <w:p>
            <w:pPr>
              <w:pStyle w:val="Compact"/>
            </w:pPr>
            <w:r>
              <w:t xml:space="preserve">Precise date given: 1st day, 2nd month, 2nd year; location: Tent of Meeting</w:t>
            </w:r>
          </w:p>
        </w:tc>
      </w:tr>
      <w:tr>
        <w:tc>
          <w:tcPr/>
          <w:p>
            <w:pPr>
              <w:pStyle w:val="Compact"/>
            </w:pPr>
            <w:r>
              <w:t xml:space="preserve">4</w:t>
            </w:r>
          </w:p>
        </w:tc>
        <w:tc>
          <w:tcPr/>
          <w:p>
            <w:pPr>
              <w:pStyle w:val="Compact"/>
            </w:pPr>
            <w:r>
              <w:t xml:space="preserve">One man from each tribe, each the head of his ancestral house, shall assist</w:t>
            </w:r>
          </w:p>
        </w:tc>
        <w:tc>
          <w:tcPr/>
          <w:p>
            <w:pPr>
              <w:pStyle w:val="Compact"/>
            </w:pPr>
            <w:r>
              <w:t xml:space="preserve">Leadership is tribal, ancestral, and named</w:t>
            </w:r>
          </w:p>
        </w:tc>
      </w:tr>
      <w:tr>
        <w:tc>
          <w:tcPr/>
          <w:p>
            <w:pPr>
              <w:pStyle w:val="Compact"/>
            </w:pPr>
            <w:r>
              <w:t xml:space="preserve">5–15</w:t>
            </w:r>
          </w:p>
        </w:tc>
        <w:tc>
          <w:tcPr/>
          <w:p>
            <w:pPr>
              <w:pStyle w:val="Compact"/>
            </w:pPr>
            <w:r>
              <w:t xml:space="preserve">The twelve tribal leaders are named by name</w:t>
            </w:r>
          </w:p>
        </w:tc>
        <w:tc>
          <w:tcPr/>
          <w:p>
            <w:pPr>
              <w:pStyle w:val="Compact"/>
            </w:pPr>
            <w:r>
              <w:t xml:space="preserve">Each name given in full — personal, specific, covenantal</w:t>
            </w:r>
          </w:p>
        </w:tc>
      </w:tr>
      <w:tr>
        <w:tc>
          <w:tcPr/>
          <w:p>
            <w:pPr>
              <w:pStyle w:val="Compact"/>
            </w:pPr>
            <w:r>
              <w:t xml:space="preserve">16</w:t>
            </w:r>
          </w:p>
        </w:tc>
        <w:tc>
          <w:tcPr/>
          <w:p>
            <w:pPr>
              <w:pStyle w:val="Compact"/>
            </w:pPr>
            <w:r>
              <w:t xml:space="preserve">These are the chosen from the congregation, leaders of their ancestral tribes</w:t>
            </w:r>
          </w:p>
        </w:tc>
        <w:tc>
          <w:tcPr/>
          <w:p>
            <w:pPr>
              <w:pStyle w:val="Compact"/>
            </w:pPr>
            <w:r>
              <w:t xml:space="preserve">Summary verse; emphasizes selection and dignity</w:t>
            </w:r>
          </w:p>
        </w:tc>
      </w:tr>
      <w:tr>
        <w:tc>
          <w:tcPr/>
          <w:p>
            <w:pPr>
              <w:pStyle w:val="Compact"/>
            </w:pPr>
            <w:r>
              <w:t xml:space="preserve">17–19</w:t>
            </w:r>
          </w:p>
        </w:tc>
        <w:tc>
          <w:tcPr/>
          <w:p>
            <w:pPr>
              <w:pStyle w:val="Compact"/>
            </w:pPr>
            <w:r>
              <w:t xml:space="preserve">Moses and Aaron assemble the whole congregation on the first day of the second month; they register themselves by clans and families</w:t>
            </w:r>
          </w:p>
        </w:tc>
        <w:tc>
          <w:tcPr/>
          <w:p>
            <w:pPr>
              <w:pStyle w:val="Compact"/>
            </w:pPr>
            <w:r>
              <w:t xml:space="preserve">Execution mirrors command exactly</w:t>
            </w:r>
          </w:p>
        </w:tc>
      </w:tr>
      <w:tr>
        <w:tc>
          <w:tcPr/>
          <w:p>
            <w:pPr>
              <w:pStyle w:val="Compact"/>
            </w:pPr>
            <w:r>
              <w:t xml:space="preserve">20–43</w:t>
            </w:r>
          </w:p>
        </w:tc>
        <w:tc>
          <w:tcPr/>
          <w:p>
            <w:pPr>
              <w:pStyle w:val="Compact"/>
            </w:pPr>
            <w:r>
              <w:t xml:space="preserve">Tribe-by-tribe enumeration: Reuben (46,500), Simeon (59,300), Gad (45,650), Judah (74,600), Issachar (54,400), Zebulun (57,400), Ephraim (40,500), Manasseh (32,200), Benjamin (35,400), Dan (62,700), Asher (41,500), Naphtali (53,400)</w:t>
            </w:r>
          </w:p>
        </w:tc>
        <w:tc>
          <w:tcPr/>
          <w:p>
            <w:pPr>
              <w:pStyle w:val="Compact"/>
            </w:pPr>
            <w:r>
              <w:t xml:space="preserve">Joseph counted through his two sons Ephraim and Manasseh; Levi not listed here</w:t>
            </w:r>
          </w:p>
        </w:tc>
      </w:tr>
      <w:tr>
        <w:tc>
          <w:tcPr/>
          <w:p>
            <w:pPr>
              <w:pStyle w:val="Compact"/>
            </w:pPr>
            <w:r>
              <w:t xml:space="preserve">44–46</w:t>
            </w:r>
          </w:p>
        </w:tc>
        <w:tc>
          <w:tcPr/>
          <w:p>
            <w:pPr>
              <w:pStyle w:val="Compact"/>
            </w:pPr>
            <w:r>
              <w:t xml:space="preserve">Summary: these are the ones Moses and Aaron and the twelve leaders enrolled; total = 603,550</w:t>
            </w:r>
          </w:p>
        </w:tc>
        <w:tc>
          <w:tcPr/>
          <w:p>
            <w:pPr>
              <w:pStyle w:val="Compact"/>
            </w:pPr>
            <w:r>
              <w:t xml:space="preserve">The precision of the total emphasizes divine accountability</w:t>
            </w:r>
          </w:p>
        </w:tc>
      </w:tr>
      <w:tr>
        <w:tc>
          <w:tcPr/>
          <w:p>
            <w:pPr>
              <w:pStyle w:val="Compact"/>
            </w:pPr>
            <w:r>
              <w:t xml:space="preserve">47–49</w:t>
            </w:r>
          </w:p>
        </w:tc>
        <w:tc>
          <w:tcPr/>
          <w:p>
            <w:pPr>
              <w:pStyle w:val="Compact"/>
            </w:pPr>
            <w:r>
              <w:t xml:space="preserve">The Levites are not counted among the tribes per the LORD’s instruction</w:t>
            </w:r>
          </w:p>
        </w:tc>
        <w:tc>
          <w:tcPr/>
          <w:p>
            <w:pPr>
              <w:pStyle w:val="Compact"/>
            </w:pPr>
            <w:r>
              <w:t xml:space="preserve">God’s exemption is explicit and specific</w:t>
            </w:r>
          </w:p>
        </w:tc>
      </w:tr>
      <w:tr>
        <w:tc>
          <w:tcPr/>
          <w:p>
            <w:pPr>
              <w:pStyle w:val="Compact"/>
            </w:pPr>
            <w:r>
              <w:t xml:space="preserve">50–51</w:t>
            </w:r>
          </w:p>
        </w:tc>
        <w:tc>
          <w:tcPr/>
          <w:p>
            <w:pPr>
              <w:pStyle w:val="Compact"/>
            </w:pPr>
            <w:r>
              <w:t xml:space="preserve">The Levites are assigned to the tabernacle — to carry it, serve it, and camp around it; any unauthorized person who approaches shall be put to death</w:t>
            </w:r>
          </w:p>
        </w:tc>
        <w:tc>
          <w:tcPr/>
          <w:p>
            <w:pPr>
              <w:pStyle w:val="Compact"/>
            </w:pPr>
            <w:r>
              <w:t xml:space="preserve">The gravity of the tabernacle’s holiness established immediately</w:t>
            </w:r>
          </w:p>
        </w:tc>
      </w:tr>
      <w:tr>
        <w:tc>
          <w:tcPr/>
          <w:p>
            <w:pPr>
              <w:pStyle w:val="Compact"/>
            </w:pPr>
            <w:r>
              <w:t xml:space="preserve">52</w:t>
            </w:r>
          </w:p>
        </w:tc>
        <w:tc>
          <w:tcPr/>
          <w:p>
            <w:pPr>
              <w:pStyle w:val="Compact"/>
            </w:pPr>
            <w:r>
              <w:t xml:space="preserve">The other Israelites shall camp by their standard, each man in his own camp, by their companies</w:t>
            </w:r>
          </w:p>
        </w:tc>
        <w:tc>
          <w:tcPr/>
          <w:p>
            <w:pPr>
              <w:pStyle w:val="Compact"/>
            </w:pPr>
            <w:r>
              <w:t xml:space="preserve">Order: each tribe has its place</w:t>
            </w:r>
          </w:p>
        </w:tc>
      </w:tr>
      <w:tr>
        <w:tc>
          <w:tcPr/>
          <w:p>
            <w:pPr>
              <w:pStyle w:val="Compact"/>
            </w:pPr>
            <w:r>
              <w:t xml:space="preserve">53</w:t>
            </w:r>
          </w:p>
        </w:tc>
        <w:tc>
          <w:tcPr/>
          <w:p>
            <w:pPr>
              <w:pStyle w:val="Compact"/>
            </w:pPr>
            <w:r>
              <w:t xml:space="preserve">The Levites camp around the tabernacle to prevent wrath from falling on the Israelite congregation</w:t>
            </w:r>
          </w:p>
        </w:tc>
        <w:tc>
          <w:tcPr/>
          <w:p>
            <w:pPr>
              <w:pStyle w:val="Compact"/>
            </w:pPr>
            <w:r>
              <w:t xml:space="preserve">The Levites are a protective buffer — intercessory positioning</w:t>
            </w:r>
          </w:p>
        </w:tc>
      </w:tr>
      <w:tr>
        <w:tc>
          <w:tcPr/>
          <w:p>
            <w:pPr>
              <w:pStyle w:val="Compact"/>
            </w:pPr>
            <w:r>
              <w:t xml:space="preserve">54</w:t>
            </w:r>
          </w:p>
        </w:tc>
        <w:tc>
          <w:tcPr/>
          <w:p>
            <w:pPr>
              <w:pStyle w:val="Compact"/>
            </w:pPr>
            <w:r>
              <w:t xml:space="preserve">The Israelites did so; just as the LORD commanded Moses, so they did</w:t>
            </w:r>
          </w:p>
        </w:tc>
        <w:tc>
          <w:tcPr/>
          <w:p>
            <w:pPr>
              <w:pStyle w:val="Compact"/>
            </w:pPr>
            <w:r>
              <w:t xml:space="preserve">Obedience report: full compliance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Command: Count My People</w:t>
            </w:r>
          </w:p>
        </w:tc>
      </w:tr>
      <w:tr>
        <w:tc>
          <w:tcPr/>
          <w:p>
            <w:pPr>
              <w:pStyle w:val="Compact"/>
            </w:pPr>
            <w:r>
              <w:t xml:space="preserve">2</w:t>
            </w:r>
          </w:p>
        </w:tc>
        <w:tc>
          <w:tcPr/>
          <w:p>
            <w:pPr>
              <w:pStyle w:val="Compact"/>
            </w:pPr>
            <w:r>
              <w:t xml:space="preserve">5–16</w:t>
            </w:r>
          </w:p>
        </w:tc>
        <w:tc>
          <w:tcPr/>
          <w:p>
            <w:pPr>
              <w:pStyle w:val="Compact"/>
            </w:pPr>
            <w:r>
              <w:t xml:space="preserve">The Leaders: Every Tribe Named</w:t>
            </w:r>
          </w:p>
        </w:tc>
      </w:tr>
      <w:tr>
        <w:tc>
          <w:tcPr/>
          <w:p>
            <w:pPr>
              <w:pStyle w:val="Compact"/>
            </w:pPr>
            <w:r>
              <w:t xml:space="preserve">3</w:t>
            </w:r>
          </w:p>
        </w:tc>
        <w:tc>
          <w:tcPr/>
          <w:p>
            <w:pPr>
              <w:pStyle w:val="Compact"/>
            </w:pPr>
            <w:r>
              <w:t xml:space="preserve">17–46</w:t>
            </w:r>
          </w:p>
        </w:tc>
        <w:tc>
          <w:tcPr/>
          <w:p>
            <w:pPr>
              <w:pStyle w:val="Compact"/>
            </w:pPr>
            <w:r>
              <w:t xml:space="preserve">The Count: Every Man Enrolled</w:t>
            </w:r>
          </w:p>
        </w:tc>
      </w:tr>
      <w:tr>
        <w:tc>
          <w:tcPr/>
          <w:p>
            <w:pPr>
              <w:pStyle w:val="Compact"/>
            </w:pPr>
            <w:r>
              <w:t xml:space="preserve">4</w:t>
            </w:r>
          </w:p>
        </w:tc>
        <w:tc>
          <w:tcPr/>
          <w:p>
            <w:pPr>
              <w:pStyle w:val="Compact"/>
            </w:pPr>
            <w:r>
              <w:t xml:space="preserve">47–53</w:t>
            </w:r>
          </w:p>
        </w:tc>
        <w:tc>
          <w:tcPr/>
          <w:p>
            <w:pPr>
              <w:pStyle w:val="Compact"/>
            </w:pPr>
            <w:r>
              <w:t xml:space="preserve">The Exception: Levites Set Apart for the Tabernacle</w:t>
            </w:r>
          </w:p>
        </w:tc>
      </w:tr>
      <w:tr>
        <w:tc>
          <w:tcPr/>
          <w:p>
            <w:pPr>
              <w:pStyle w:val="Compact"/>
            </w:pPr>
            <w:r>
              <w:t xml:space="preserve">5</w:t>
            </w:r>
          </w:p>
        </w:tc>
        <w:tc>
          <w:tcPr/>
          <w:p>
            <w:pPr>
              <w:pStyle w:val="Compact"/>
            </w:pPr>
            <w:r>
              <w:t xml:space="preserve">54</w:t>
            </w:r>
          </w:p>
        </w:tc>
        <w:tc>
          <w:tcPr/>
          <w:p>
            <w:pPr>
              <w:pStyle w:val="Compact"/>
            </w:pPr>
            <w:r>
              <w:t xml:space="preserve">The Response: Israel Obeyed Completely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organizes His redeemed people as a numbered, named covenant army marching toward the promised land.</w:t>
      </w:r>
    </w:p>
    <w:p>
      <w:pPr>
        <w:pStyle w:val="BodyText"/>
      </w:pPr>
      <w:r>
        <w:rPr>
          <w:b/>
          <w:bCs/>
        </w:rPr>
        <w:t xml:space="preserve">Primary Claim:</w:t>
      </w:r>
      <w:r>
        <w:t xml:space="preserve"> </w:t>
      </w:r>
      <w:r>
        <w:t xml:space="preserve">God is demonstrating that His redeemed people are not a formless mass but a precisely known, purposefully ordered community held together by His presence at the center — and He calls them to live and move as such.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are not anonymous before God — you are named.</w:t>
      </w:r>
      <w:r>
        <w:t xml:space="preserve"> </w:t>
      </w:r>
      <w:r>
        <w:rPr>
          <w:i/>
          <w:iCs/>
        </w:rPr>
        <w:t xml:space="preserve">(Mind/Belief)</w:t>
      </w:r>
      <w:r>
        <w:t xml:space="preserve"> </w:t>
      </w:r>
      <w:r>
        <w:t xml:space="preserve">The census does not produce a headcount; it produces a</w:t>
      </w:r>
      <w:r>
        <w:t xml:space="preserve"> </w:t>
      </w:r>
      <w:r>
        <w:rPr>
          <w:i/>
          <w:iCs/>
        </w:rPr>
        <w:t xml:space="preserve">name count</w:t>
      </w:r>
      <w:r>
        <w:t xml:space="preserve">. Every man is counted through his clan, his family, his ancestral line — each one known in his particularity. The reader who feels lost in the mass of the world, irrelevant to any grand narrative, or functionally invisible to God is confronted here with a direct counter-claim: the LORD calls names, not categories. You are not</w:t>
      </w:r>
      <w:r>
        <w:t xml:space="preserve"> </w:t>
      </w:r>
      <w:r>
        <w:t xml:space="preserve">“humanity”</w:t>
      </w:r>
      <w:r>
        <w:t xml:space="preserve"> </w:t>
      </w:r>
      <w:r>
        <w:t xml:space="preserve">to Him — you are you, enrolled by name in His covenant register. The application is not sentimental but theological: adjust your self-understanding to match God’s actual knowledge of you. You are known. Stop living as though you are not.</w:t>
      </w:r>
    </w:p>
    <w:p>
      <w:pPr>
        <w:pStyle w:val="BodyText"/>
      </w:pPr>
      <w:r>
        <w:rPr>
          <w:b/>
          <w:bCs/>
        </w:rPr>
        <w:t xml:space="preserve">2. God’s ordered community is not optional equipment for the Christian life.</w:t>
      </w:r>
      <w:r>
        <w:t xml:space="preserve"> </w:t>
      </w:r>
      <w:r>
        <w:rPr>
          <w:i/>
          <w:iCs/>
        </w:rPr>
        <w:t xml:space="preserve">(Will/Behavior)</w:t>
      </w:r>
      <w:r>
        <w:t xml:space="preserve"> </w:t>
      </w:r>
      <w:r>
        <w:t xml:space="preserve">Israel is not counted as isolated individuals but as men enrolled within tribes, clans, and families — each with a place, a leader, and a post. The census presupposes community structure. The man counted outside his tribe, accountable to no leader, standing nowhere in the camp’s order, does not exist in this text. The application for the contemporary believer is direct: the God who organized His people with this precision has organized His New Covenant people in the local church — with leaders, with membership, with accountability structures, with distinct callings. To live as a lone-ranger Christian is to refuse the shape God has given His people. Find your tribe. Take your post.</w:t>
      </w:r>
    </w:p>
    <w:p>
      <w:pPr>
        <w:pStyle w:val="BodyText"/>
      </w:pPr>
      <w:r>
        <w:rPr>
          <w:b/>
          <w:bCs/>
        </w:rPr>
        <w:t xml:space="preserve">3. Let the order of God’s camp reorient your anxieties about the world’s chaos.</w:t>
      </w:r>
      <w:r>
        <w:t xml:space="preserve"> </w:t>
      </w:r>
      <w:r>
        <w:rPr>
          <w:i/>
          <w:iCs/>
        </w:rPr>
        <w:t xml:space="preserve">(Affections/Worship)</w:t>
      </w:r>
      <w:r>
        <w:t xml:space="preserve"> </w:t>
      </w:r>
      <w:r>
        <w:t xml:space="preserve">Israel stands at the edge of a wilderness, without a settled home, surrounded by hostile peoples, with an enormous undertaking ahead. God’s response is not a motivational speech — it is a census. He counts them. He names them. He assigns them. He puts His dwelling in the center and surrounds it with guardians. The emotional import is this: the chaos you feel looking at your circumstances is not the whole picture. God is not alarmed. He has already organized the march, assigned the posts, and placed His presence at the center. The appropriate response is not the suppression of anxiety by willpower but the redirection of the gaze — from the horizon of threats to the center of the camp where God dwells. Worship is the practice of looking to the center.</w:t>
      </w:r>
    </w:p>
    <w:p>
      <w:pPr>
        <w:pStyle w:val="BodyText"/>
      </w:pPr>
      <w:r>
        <w:rPr>
          <w:b/>
          <w:bCs/>
        </w:rPr>
        <w:t xml:space="preserve">4. The calling to guard God’s dwelling is not diminished in the New Covenant — it is intensified.</w:t>
      </w:r>
      <w:r>
        <w:t xml:space="preserve"> </w:t>
      </w:r>
      <w:r>
        <w:rPr>
          <w:i/>
          <w:iCs/>
        </w:rPr>
        <w:t xml:space="preserve">(Mind/Belief)</w:t>
      </w:r>
      <w:r>
        <w:t xml:space="preserve"> </w:t>
      </w:r>
      <w:r>
        <w:t xml:space="preserve">The Levites’ exemption from military service is not a vacation from responsibility — it is assignment to a more demanding post. The tabernacle must not be profaned; unauthorized approach means death. The New Testament picks up this logic and radicalizes it: believers are themselves the temple of the Holy Spirit (1 Corinthians 6:19), and the local church is God’s household (1 Timothy 3:15). The calling to guard the integrity of God’s dwelling — through sound doctrine, moral seriousness, proper worship, and covenantal accountability — belongs to every believer, not only to ordained leaders. You are both the Levitical guard and the temple being guarded. Take the post seriously.</w:t>
      </w:r>
    </w:p>
    <w:p>
      <w:pPr>
        <w:pStyle w:val="BodyText"/>
      </w:pPr>
      <w:r>
        <w:rPr>
          <w:b/>
          <w:bCs/>
        </w:rPr>
        <w:t xml:space="preserve">5. The God who organized 603,550 names in a wilderness is fully capable of organizing your circumstances.</w:t>
      </w:r>
      <w:r>
        <w:t xml:space="preserve"> </w:t>
      </w:r>
      <w:r>
        <w:rPr>
          <w:i/>
          <w:iCs/>
        </w:rPr>
        <w:t xml:space="preserve">(Affections/Worship)</w:t>
      </w:r>
      <w:r>
        <w:t xml:space="preserve"> </w:t>
      </w:r>
      <w:r>
        <w:t xml:space="preserve">The sheer logistical enormity of what God commands here — a precise, tribe-by-tribe, clan-by-clan, family-by-family enrollment of over six hundred thousand fighting men, with leaders named, posts assigned, and the Levites positioned — and the report in verse 54 that Israel did exactly as commanded, should produce a specific emotional response in the reader: trust. If this God can organize this, He can organize your vocational uncertainty, your family disorder, your church’s confused direction, your nation’s chaos. The application is not</w:t>
      </w:r>
      <w:r>
        <w:t xml:space="preserve"> </w:t>
      </w:r>
      <w:r>
        <w:t xml:space="preserve">“God will fix everything the way you want.”</w:t>
      </w:r>
      <w:r>
        <w:t xml:space="preserve"> </w:t>
      </w:r>
      <w:r>
        <w:t xml:space="preserve">It is</w:t>
      </w:r>
      <w:r>
        <w:t xml:space="preserve"> </w:t>
      </w:r>
      <w:r>
        <w:t xml:space="preserve">“the God who marshaled an entire people through a wilderness by name and by post is not overwhelmed by your situation, and He does not improvise.”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 reveals a God who is both personally intimate and sovereignly comprehensive in His knowledge of His people. He does not know Israel in the aggregate — He knows Israel name by name, tribe by tribe, family by family. At the same time, He is sovereign over the whole: He commands the census, determines the exemption, assigns the posts, and positions His own dwelling at the center of the entire community. This passage teaches that divine sovereignty and divine particularity are not in tension — God’s comprehensive lordship over His people is expressed precisely</w:t>
      </w:r>
      <w:r>
        <w:t xml:space="preserve"> </w:t>
      </w:r>
      <w:r>
        <w:rPr>
          <w:i/>
          <w:iCs/>
        </w:rPr>
        <w:t xml:space="preserve">through</w:t>
      </w:r>
      <w:r>
        <w:t xml:space="preserve"> </w:t>
      </w:r>
      <w:r>
        <w:t xml:space="preserve">His particular knowledge of each one. The tabernacle at the center is not incidental: God’s presence among His people is the organizing principle of everything else. Remove the tabernacle and the census is merely military logistics. With the tabernacle at the center, the census is an act of covenantal grace — God organizing redeemed people around His own dwelling to march toward His own promise.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concrete, historical instantiation of the covenant of grace in its Old Testament administration. God’s initiative is total: He commands the census, names the leaders, determines the exception, and assigns the posts. Israel does not organize itself — it is organized by God. This is the shape of sovereign grace: God does the commanding; His people do the obeying; the result is an ordered community marching toward a promised inheritance that is entirely His gift. The Levitical exemption and tabernacle-guard assignment anticipates the New Covenant reality of the church as both the dwelling of the Spirit and a community called to guard that dwelling’s integrity. Reformed ecclesiology’s insistence on ordered, covenantal community — with proper officers, defined membership, and clear accountability — finds here its Old Testament precedent. The principle that God organizes His redeemed people around His own presence, not around their own preferences or programs, is not a New Testament innovation. It is as old as Sinai.</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Numbers 1 is not a God who saves people and then leaves them to sort themselves out. He saves, He counts, He names, He orders, He places His presence at the center, and He sends His people forward. You are enrolled in that register — by name, not by category. Live within His ordered community, keep your post, and march toward the inheritance He has promised. The wilderness does not alarm the God who organized 603,550 names in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Numbers 1 as merely genealogical data to be endured before the</w:t>
      </w:r>
      <w:r>
        <w:rPr>
          <w:b/>
          <w:bCs/>
        </w:rPr>
        <w:t xml:space="preserve"> </w:t>
      </w:r>
      <w:r>
        <w:rPr>
          <w:b/>
          <w:bCs/>
        </w:rPr>
        <w:t xml:space="preserve">“real”</w:t>
      </w:r>
      <w:r>
        <w:rPr>
          <w:b/>
          <w:bCs/>
        </w:rPr>
        <w:t xml:space="preserve"> </w:t>
      </w:r>
      <w:r>
        <w:rPr>
          <w:b/>
          <w:bCs/>
        </w:rPr>
        <w:t xml:space="preserve">content of Numbers begins.</w:t>
      </w:r>
      <w:r>
        <w:t xml:space="preserve"> </w:t>
      </w:r>
      <w:r>
        <w:t xml:space="preserve">This is the most common mishandling of the chapter — skipping over or apologizing for the numbers and names in order to get to something more narratively interesting. The names and numbers</w:t>
      </w:r>
      <w:r>
        <w:t xml:space="preserve"> </w:t>
      </w:r>
      <w:r>
        <w:rPr>
          <w:i/>
          <w:iCs/>
        </w:rPr>
        <w:t xml:space="preserve">are</w:t>
      </w:r>
      <w:r>
        <w:t xml:space="preserve"> </w:t>
      </w:r>
      <w:r>
        <w:t xml:space="preserve">the point. The methodical enumeration is not filler; it is the theological claim in action. The preacher who treats this as a dry interlude has already missed the sermon.</w:t>
      </w:r>
    </w:p>
    <w:p>
      <w:pPr>
        <w:numPr>
          <w:ilvl w:val="0"/>
          <w:numId w:val="1002"/>
        </w:numPr>
      </w:pPr>
      <w:r>
        <w:rPr>
          <w:b/>
          <w:bCs/>
        </w:rPr>
        <w:t xml:space="preserve">Moralizing the Levitical exemption as a proof-text for clergy exemption from secular responsibilities.</w:t>
      </w:r>
      <w:r>
        <w:t xml:space="preserve"> </w:t>
      </w:r>
      <w:r>
        <w:t xml:space="preserve">The text does not support a reading in which ordained ministers are exempt from civic duty, physical labor, or ordinary human responsibilities because they serve the church. The Levitical system was a specific, typological structure within the Mosaic covenant. Its New Covenant application is functional (ordered service around God’s dwelling) not structural (creating a clerical class exempt from common obligations). Draw the principle; do not import the structure wholesale.</w:t>
      </w:r>
    </w:p>
    <w:p>
      <w:pPr>
        <w:numPr>
          <w:ilvl w:val="0"/>
          <w:numId w:val="1002"/>
        </w:numPr>
      </w:pPr>
      <w:r>
        <w:rPr>
          <w:b/>
          <w:bCs/>
        </w:rPr>
        <w:t xml:space="preserve">Preaching the census as a warrant for church membership rolls without grounding it in the Primary Claim.</w:t>
      </w:r>
      <w:r>
        <w:t xml:space="preserve"> </w:t>
      </w:r>
      <w:r>
        <w:t xml:space="preserve">Church membership is a legitimate application of the ordered-community principle here, but if it becomes the sermon’s destination rather than a subordinate application, the preacher has allowed a secondary implication to swallow the primary claim. The Primary Claim is about God’s knowledge and ordering of His people, not about church administration. Let the administrative applications follow from the theological center.</w:t>
      </w:r>
    </w:p>
    <w:p>
      <w:pPr>
        <w:numPr>
          <w:ilvl w:val="0"/>
          <w:numId w:val="1002"/>
        </w:numPr>
      </w:pPr>
      <w:r>
        <w:rPr>
          <w:b/>
          <w:bCs/>
        </w:rPr>
        <w:t xml:space="preserve">Ignoring the tabernacle’s structural and theological centrality.</w:t>
      </w:r>
      <w:r>
        <w:t xml:space="preserve"> </w:t>
      </w:r>
      <w:r>
        <w:t xml:space="preserve">The Levitical exemption and assignment only makes sense if the tabernacle’s presence among the people is the organizing reality of the entire camp. A sermon on Numbers 1 that does not reckon with the tabernacle at the center has missed the load-bearing theological element of the chapter. Everything — the census, the tribal order, the Levitical guard — radiates outward from God’s dwelling in the middle. Preach from the center.</w:t>
      </w:r>
    </w:p>
    <w:p>
      <w:pPr>
        <w:numPr>
          <w:ilvl w:val="0"/>
          <w:numId w:val="1002"/>
        </w:numPr>
      </w:pPr>
      <w:r>
        <w:rPr>
          <w:b/>
          <w:bCs/>
        </w:rPr>
        <w:t xml:space="preserve">Flattening the</w:t>
      </w:r>
      <w:r>
        <w:rPr>
          <w:b/>
          <w:bCs/>
        </w:rPr>
        <w:t xml:space="preserve"> </w:t>
      </w:r>
      <w:r>
        <w:rPr>
          <w:b/>
          <w:bCs/>
        </w:rPr>
        <w:t xml:space="preserve">“Israel did as commanded”</w:t>
      </w:r>
      <w:r>
        <w:rPr>
          <w:b/>
          <w:bCs/>
        </w:rPr>
        <w:t xml:space="preserve"> </w:t>
      </w:r>
      <w:r>
        <w:rPr>
          <w:b/>
          <w:bCs/>
        </w:rPr>
        <w:t xml:space="preserve">obedience report in verse 54.</w:t>
      </w:r>
      <w:r>
        <w:t xml:space="preserve"> </w:t>
      </w:r>
      <w:r>
        <w:t xml:space="preserve">The chapter’s final verse is not a formality. In the context of Numbers as a whole — a book whose dominant narrative is Israel’s</w:t>
      </w:r>
      <w:r>
        <w:t xml:space="preserve"> </w:t>
      </w:r>
      <w:r>
        <w:rPr>
          <w:i/>
          <w:iCs/>
        </w:rPr>
        <w:t xml:space="preserve">failure</w:t>
      </w:r>
      <w:r>
        <w:t xml:space="preserve"> </w:t>
      </w:r>
      <w:r>
        <w:t xml:space="preserve">to obey, culminating in the wilderness generation’s death outside the land — the complete obedience of Numbers 1:54 carries significant weight. It marks the beginning before the unraveling. The preacher can note this canonical irony: chapter 1 shows us what faithful response looks like; the rest of Numbers shows us how quickly it breaks down; and the New Covenant is the answer to that breakdown. Don’t flatten the ending.</w:t>
      </w:r>
    </w:p>
    <w:p>
      <w:pPr>
        <w:numPr>
          <w:ilvl w:val="0"/>
          <w:numId w:val="1002"/>
        </w:numPr>
      </w:pPr>
      <w:r>
        <w:rPr>
          <w:b/>
          <w:bCs/>
        </w:rPr>
        <w:t xml:space="preserve">Applying the passage individualistically without recovering its corporate dimension.</w:t>
      </w:r>
      <w:r>
        <w:t xml:space="preserve"> </w:t>
      </w:r>
      <w:r>
        <w:t xml:space="preserve">The census counts individuals, but it counts them</w:t>
      </w:r>
      <w:r>
        <w:t xml:space="preserve"> </w:t>
      </w:r>
      <w:r>
        <w:rPr>
          <w:i/>
          <w:iCs/>
        </w:rPr>
        <w:t xml:space="preserve">within</w:t>
      </w:r>
      <w:r>
        <w:t xml:space="preserve"> </w:t>
      </w:r>
      <w:r>
        <w:t xml:space="preserve">tribes, clans, and families. The passage resists purely individualistic application. The temptation in contemporary preaching is to land on</w:t>
      </w:r>
      <w:r>
        <w:t xml:space="preserve"> </w:t>
      </w:r>
      <w:r>
        <w:t xml:space="preserve">“God knows your name”</w:t>
      </w:r>
      <w:r>
        <w:t xml:space="preserve"> </w:t>
      </w:r>
      <w:r>
        <w:t xml:space="preserve">(true and worth stating) and stop there — leaving out the equally important claim that God knows your name</w:t>
      </w:r>
      <w:r>
        <w:t xml:space="preserve"> </w:t>
      </w:r>
      <w:r>
        <w:rPr>
          <w:i/>
          <w:iCs/>
        </w:rPr>
        <w:t xml:space="preserve">as a member of His ordered community</w:t>
      </w:r>
      <w:r>
        <w:t xml:space="preserve">, not as a spiritual individual floating free of covenant structure. Both dimensions must be preserved.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2026-07-14T21:01:45Z</dcterms:created>
  <dcterms:modified xsi:type="dcterms:W3CDTF">2026-07-14T21:01:45Z</dcterms:modified>
</cp:coreProperties>
</file>

<file path=docProps/custom.xml><?xml version="1.0" encoding="utf-8"?>
<Properties xmlns="http://schemas.openxmlformats.org/officeDocument/2006/custom-properties" xmlns:vt="http://schemas.openxmlformats.org/officeDocument/2006/docPropsVTypes"/>
</file>